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F8" w:rsidRDefault="00B516F8" w:rsidP="000675B4">
      <w:pPr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0B49A019" wp14:editId="228F9A81">
                <wp:simplePos x="0" y="0"/>
                <wp:positionH relativeFrom="column">
                  <wp:posOffset>426720</wp:posOffset>
                </wp:positionH>
                <wp:positionV relativeFrom="paragraph">
                  <wp:posOffset>-276225</wp:posOffset>
                </wp:positionV>
                <wp:extent cx="4711700" cy="1601470"/>
                <wp:effectExtent l="0" t="0" r="12700" b="1778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700" cy="1601470"/>
                          <a:chOff x="0" y="0"/>
                          <a:chExt cx="4711700" cy="1601990"/>
                        </a:xfrm>
                      </wpg:grpSpPr>
                      <wps:wsp>
                        <wps:cNvPr id="50" name="Łącznik prostoliniowy 50"/>
                        <wps:cNvCnPr/>
                        <wps:spPr>
                          <a:xfrm>
                            <a:off x="0" y="694544"/>
                            <a:ext cx="12560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4711700" cy="1601990"/>
                            <a:chOff x="0" y="0"/>
                            <a:chExt cx="4711700" cy="1601990"/>
                          </a:xfrm>
                        </wpg:grpSpPr>
                        <wpg:grpSp>
                          <wpg:cNvPr id="2" name="Grupa 2"/>
                          <wpg:cNvGrpSpPr/>
                          <wpg:grpSpPr>
                            <a:xfrm>
                              <a:off x="0" y="0"/>
                              <a:ext cx="4711700" cy="1601990"/>
                              <a:chOff x="0" y="0"/>
                              <a:chExt cx="4711700" cy="1601990"/>
                            </a:xfrm>
                          </wpg:grpSpPr>
                          <wps:wsp>
                            <wps:cNvPr id="307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96"/>
                                <a:ext cx="3999636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E92" w:rsidRPr="005D52CC" w:rsidRDefault="005D52CC" w:rsidP="00886B95">
                                  <w:pPr>
                                    <w:spacing w:after="0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 w:rsidRPr="005D52CC">
                                    <w:rPr>
                                      <w:sz w:val="30"/>
                                    </w:rPr>
                                    <w:t>CEL STRATEGICZNY</w:t>
                                  </w:r>
                                  <w:r w:rsidR="00886B95"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45720" anchor="ctr" anchorCtr="0">
                              <a:noAutofit/>
                            </wps:bodyPr>
                          </wps:wsp>
                          <wps:wsp>
                            <wps:cNvPr id="8" name="Text Box 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349770"/>
                                <a:ext cx="1256030" cy="1252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42AA" w:rsidRDefault="00F83E9A" w:rsidP="00886B95">
                                  <w:pPr>
                                    <w:pStyle w:val="Akapitzlist"/>
                                    <w:spacing w:line="360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D52C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KAMPANIA 1</w:t>
                                  </w:r>
                                </w:p>
                                <w:p w:rsidR="00886B95" w:rsidRDefault="00886B95" w:rsidP="00886B95">
                                  <w:pPr>
                                    <w:pStyle w:val="Akapitzlist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Cele</w:t>
                                  </w:r>
                                  <w:r w:rsidR="0042213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taktyczne</w:t>
                                  </w:r>
                                </w:p>
                                <w:p w:rsidR="00886B95" w:rsidRDefault="00886B95" w:rsidP="00886B95">
                                  <w:pPr>
                                    <w:pStyle w:val="Akapitzlist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Program </w:t>
                                  </w:r>
                                </w:p>
                                <w:p w:rsidR="00886B95" w:rsidRPr="005D52CC" w:rsidRDefault="00886B95" w:rsidP="00886B95">
                                  <w:pPr>
                                    <w:pStyle w:val="Akapitzlist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Efekty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  <wps:wsp>
                            <wps:cNvPr id="48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8426" y="349770"/>
                                <a:ext cx="461177" cy="339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2CC" w:rsidRPr="00E91E92" w:rsidRDefault="005D52CC" w:rsidP="005D52C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9" name="Dowolny kształt 49"/>
                            <wps:cNvSpPr/>
                            <wps:spPr>
                              <a:xfrm>
                                <a:off x="0" y="0"/>
                                <a:ext cx="4711700" cy="1599565"/>
                              </a:xfrm>
                              <a:custGeom>
                                <a:avLst/>
                                <a:gdLst>
                                  <a:gd name="connsiteX0" fmla="*/ 0 w 5256551"/>
                                  <a:gd name="connsiteY0" fmla="*/ 0 h 1593954"/>
                                  <a:gd name="connsiteX1" fmla="*/ 4457076 w 5256551"/>
                                  <a:gd name="connsiteY1" fmla="*/ 0 h 1593954"/>
                                  <a:gd name="connsiteX2" fmla="*/ 5256551 w 5256551"/>
                                  <a:gd name="connsiteY2" fmla="*/ 799475 h 1593954"/>
                                  <a:gd name="connsiteX3" fmla="*/ 4462072 w 5256551"/>
                                  <a:gd name="connsiteY3" fmla="*/ 1593954 h 1593954"/>
                                  <a:gd name="connsiteX4" fmla="*/ 4997 w 5256551"/>
                                  <a:gd name="connsiteY4" fmla="*/ 1593954 h 1593954"/>
                                  <a:gd name="connsiteX5" fmla="*/ 0 w 5256551"/>
                                  <a:gd name="connsiteY5" fmla="*/ 0 h 15939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256551" h="1593954">
                                    <a:moveTo>
                                      <a:pt x="0" y="0"/>
                                    </a:moveTo>
                                    <a:lnTo>
                                      <a:pt x="4457076" y="0"/>
                                    </a:lnTo>
                                    <a:lnTo>
                                      <a:pt x="5256551" y="799475"/>
                                    </a:lnTo>
                                    <a:lnTo>
                                      <a:pt x="4462072" y="1593954"/>
                                    </a:lnTo>
                                    <a:lnTo>
                                      <a:pt x="4997" y="1593954"/>
                                    </a:lnTo>
                                    <a:cubicBezTo>
                                      <a:pt x="3331" y="1062636"/>
                                      <a:pt x="1666" y="53131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54177" y="349770"/>
                                <a:ext cx="1256030" cy="1252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6B95" w:rsidRDefault="00886B95" w:rsidP="00886B95">
                                  <w:pPr>
                                    <w:pStyle w:val="Akapitzlist"/>
                                    <w:spacing w:line="360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KAMPANIA 2</w:t>
                                  </w:r>
                                </w:p>
                                <w:p w:rsidR="00886B95" w:rsidRDefault="00886B95" w:rsidP="00886B95">
                                  <w:pPr>
                                    <w:pStyle w:val="Akapitzlist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Cele</w:t>
                                  </w:r>
                                  <w:r w:rsidR="0042213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taktyczne</w:t>
                                  </w:r>
                                </w:p>
                                <w:p w:rsidR="00886B95" w:rsidRDefault="00886B95" w:rsidP="00886B95">
                                  <w:pPr>
                                    <w:pStyle w:val="Akapitzlist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Program </w:t>
                                  </w:r>
                                </w:p>
                                <w:p w:rsidR="00886B95" w:rsidRPr="005D52CC" w:rsidRDefault="00886B95" w:rsidP="00886B95">
                                  <w:pPr>
                                    <w:pStyle w:val="Akapitzlist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Efekty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  <wps:wsp>
                            <wps:cNvPr id="52" name="Łącznik prostoliniowy 52"/>
                            <wps:cNvCnPr/>
                            <wps:spPr>
                              <a:xfrm>
                                <a:off x="1254177" y="694544"/>
                                <a:ext cx="1256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Text Box 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743200" y="349770"/>
                                <a:ext cx="1256030" cy="1252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6B95" w:rsidRDefault="00886B95" w:rsidP="00886B95">
                                  <w:pPr>
                                    <w:pStyle w:val="Akapitzlist"/>
                                    <w:spacing w:line="360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KAMPANIA N</w:t>
                                  </w:r>
                                </w:p>
                                <w:p w:rsidR="00886B95" w:rsidRDefault="00886B95" w:rsidP="00886B95">
                                  <w:pPr>
                                    <w:pStyle w:val="Akapitzlist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Cele</w:t>
                                  </w:r>
                                  <w:r w:rsidR="0042213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taktyczne</w:t>
                                  </w:r>
                                </w:p>
                                <w:p w:rsidR="00886B95" w:rsidRDefault="00886B95" w:rsidP="00886B95">
                                  <w:pPr>
                                    <w:pStyle w:val="Akapitzlist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Program </w:t>
                                  </w:r>
                                </w:p>
                                <w:p w:rsidR="00886B95" w:rsidRPr="005D52CC" w:rsidRDefault="00886B95" w:rsidP="00886B95">
                                  <w:pPr>
                                    <w:pStyle w:val="Akapitzlist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Efekty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4" name="Łącznik prostoliniowy 54"/>
                          <wps:cNvCnPr/>
                          <wps:spPr>
                            <a:xfrm>
                              <a:off x="2733207" y="694544"/>
                              <a:ext cx="12560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left:0;text-align:left;margin-left:33.6pt;margin-top:-21.75pt;width:371pt;height:126.1pt;z-index:251702784" coordsize="47117,1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">
                <v:line id="Łącznik prostoliniowy 50" o:spid="_x0000_s1027" style="position:absolute;visibility:visible;mso-wrap-style:square" from="0,6945" to="12560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v:group id="Grupa 3" o:spid="_x0000_s1028" style="position:absolute;width:47117;height:16019" coordsize="47117,16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upa 2" o:spid="_x0000_s1029" style="position:absolute;width:47117;height:16019" coordsize="47117,16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30" type="#_x0000_t202" style="position:absolute;top:49;width:39996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kqcYA&#10;AADcAAAADwAAAGRycy9kb3ducmV2LnhtbESPW2vCQBSE34X+h+UUfBHdaMFL6ipVEULxwev7MXua&#10;hGbPhuyqqb/eFQo+DjPzDTOdN6YUV6pdYVlBvxeBIE6tLjhTcDysu2MQziNrLC2Tgj9yMJ+9taYY&#10;a3vjHV33PhMBwi5GBbn3VSylS3My6Hq2Ig7ej60N+iDrTOoabwFuSjmIoqE0WHBYyLGiZU7p7/5i&#10;FKTJZrFdju/nznGVbRajEyadybdS7ffm6xOEp8a/wv/tRCv4iEb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lkqcYAAADcAAAADwAAAAAAAAAAAAAAAACYAgAAZHJz&#10;L2Rvd25yZXYueG1sUEsFBgAAAAAEAAQA9QAAAIsDAAAAAA==&#10;" filled="f" strokecolor="black [3213]">
                      <v:textbox inset=",1mm">
                        <w:txbxContent>
                          <w:p w:rsidR="00E91E92" w:rsidRPr="005D52CC" w:rsidRDefault="005D52CC" w:rsidP="00886B95">
                            <w:pPr>
                              <w:spacing w:after="0"/>
                              <w:jc w:val="center"/>
                              <w:rPr>
                                <w:sz w:val="30"/>
                              </w:rPr>
                            </w:pPr>
                            <w:r w:rsidRPr="005D52CC">
                              <w:rPr>
                                <w:sz w:val="30"/>
                              </w:rPr>
                              <w:t>CEL STRATEGICZNY</w:t>
                            </w:r>
                            <w:r w:rsidR="00886B95"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4" o:spid="_x0000_s1031" type="#_x0000_t202" style="position:absolute;top:3497;width:12560;height:1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+MAA&#10;AADaAAAADwAAAGRycy9kb3ducmV2LnhtbERPz2vCMBS+C/sfwhO8yEynIGs1ig4Ggie7XnZ7NM+2&#10;2Lx0TdbG/fXLQfD48f3e7oNpxUC9aywreFskIIhLqxuuFBRfn6/vIJxH1thaJgV3crDfvUy2mGk7&#10;8oWG3FcihrDLUEHtfZdJ6cqaDLqF7Ygjd7W9QR9hX0nd4xjDTSuXSbKWBhuODTV29FFTect/jYJ5&#10;SMfUuPPhuApU4PGn+tZ/o1KzaThsQHgK/il+uE9aQdwar8Qb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mc+MAAAADaAAAADwAAAAAAAAAAAAAAAACYAgAAZHJzL2Rvd25y&#10;ZXYueG1sUEsFBgAAAAAEAAQA9QAAAIUDAAAAAA==&#10;" filled="f">
                      <o:lock v:ext="edit" aspectratio="t"/>
                      <v:textbox inset="2mm,0,2mm,0">
                        <w:txbxContent>
                          <w:p w:rsidR="00AC42AA" w:rsidRDefault="00F83E9A" w:rsidP="00886B95">
                            <w:pPr>
                              <w:pStyle w:val="Akapitzlist"/>
                              <w:spacing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D52C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KAMPANIA 1</w:t>
                            </w:r>
                          </w:p>
                          <w:p w:rsidR="00886B95" w:rsidRDefault="00886B95" w:rsidP="00886B95">
                            <w:pPr>
                              <w:pStyle w:val="Akapitzlist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Cele</w:t>
                            </w:r>
                            <w:r w:rsidR="004221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taktyczne</w:t>
                            </w:r>
                          </w:p>
                          <w:p w:rsidR="00886B95" w:rsidRDefault="00886B95" w:rsidP="00886B95">
                            <w:pPr>
                              <w:pStyle w:val="Akapitzlist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Program </w:t>
                            </w:r>
                          </w:p>
                          <w:p w:rsidR="00886B95" w:rsidRPr="005D52CC" w:rsidRDefault="00886B95" w:rsidP="00886B95">
                            <w:pPr>
                              <w:pStyle w:val="Akapitzlist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Efekty</w:t>
                            </w:r>
                          </w:p>
                        </w:txbxContent>
                      </v:textbox>
                    </v:shape>
                    <v:shape id="Pole tekstowe 2" o:spid="_x0000_s1032" type="#_x0000_t202" style="position:absolute;left:23984;top:3497;width:4612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Pv8QA&#10;AADbAAAADwAAAGRycy9kb3ducmV2LnhtbERPy2rCQBTdC/7DcIVuSjOx1SrRUaTQUlz4iot2d81c&#10;k2DmTpiZavr3nUXB5eG858vONOJKzteWFQyTFARxYXXNpYJj/v40BeEDssbGMin4JQ/LRb83x0zb&#10;G+/pegiliCHsM1RQhdBmUvqiIoM+sS1x5M7WGQwRulJqh7cYbhr5nKav0mDNsaHClt4qKi6HH6Mg&#10;H+1Pj3r8Mf16qVeb3Xqy/V67s1IPg241AxGoC3fxv/tTKxjFsfF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7/EAAAA2wAAAA8AAAAAAAAAAAAAAAAAmAIAAGRycy9k&#10;b3ducmV2LnhtbFBLBQYAAAAABAAEAPUAAACJAwAAAAA=&#10;" filled="f" stroked="f" strokeweight="2pt">
                      <v:textbox>
                        <w:txbxContent>
                          <w:p w:rsidR="005D52CC" w:rsidRPr="00E91E92" w:rsidRDefault="005D52CC" w:rsidP="005D52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Dowolny kształt 49" o:spid="_x0000_s1033" style="position:absolute;width:47117;height:15995;visibility:visible;mso-wrap-style:square;v-text-anchor:middle" coordsize="5256551,1593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Hx8IA&#10;AADbAAAADwAAAGRycy9kb3ducmV2LnhtbESPQWsCMRSE7wX/Q3iCl6LZSim6GkWEir0Ita54fGye&#10;m8XNy5JEXf+9KRR6HGbmG2a+7GwjbuRD7VjB2ygDQVw6XXOl4PDzOZyACBFZY+OYFDwowHLRe5lj&#10;rt2dv+m2j5VIEA45KjAxtrmUoTRkMYxcS5y8s/MWY5K+ktrjPcFtI8dZ9iEt1pwWDLa0NlRe9ler&#10;gIPbFH73VbTNoShetXEVH09KDfrdagYiUhf/w3/trVbwPoXfL+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0fHwgAAANsAAAAPAAAAAAAAAAAAAAAAAJgCAABkcnMvZG93&#10;bnJldi54bWxQSwUGAAAAAAQABAD1AAAAhwMAAAAA&#10;" path="m,l4457076,r799475,799475l4462072,1593954r-4457075,c3331,1062636,1666,531318,,xe" filled="f" strokecolor="black [3213]" strokeweight="1pt">
                      <v:path arrowok="t" o:connecttype="custom" o:connectlocs="0,0;3995092,0;4711700,802289;3999570,1599565;4479,1599565;0,0" o:connectangles="0,0,0,0,0,0"/>
                    </v:shape>
                    <v:shape id="Text Box 4" o:spid="_x0000_s1034" type="#_x0000_t202" style="position:absolute;left:12541;top:3497;width:12561;height:1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HhsUA&#10;AADbAAAADwAAAGRycy9kb3ducmV2LnhtbESPzWrDMBCE74W+g9hCLyWR3ZDQOFGCXSgEesrPpbfF&#10;2tgm1sqxFFvt01eFQo7DzHzDrLfBtGKg3jWWFaTTBARxaXXDlYLT8WPyBsJ5ZI2tZVLwTQ62m8eH&#10;NWbajryn4eArESHsMlRQe99lUrqyJoNuajvi6J1tb9BH2VdS9zhGuGnla5IspMGG40KNHb3XVF4O&#10;N6PgJSzHpXGfeTELdMLiWn3pn1Gp56eQr0B4Cv4e/m/vtIJ5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0eGxQAAANsAAAAPAAAAAAAAAAAAAAAAAJgCAABkcnMv&#10;ZG93bnJldi54bWxQSwUGAAAAAAQABAD1AAAAigMAAAAA&#10;" filled="f">
                      <o:lock v:ext="edit" aspectratio="t"/>
                      <v:textbox inset="2mm,0,2mm,0">
                        <w:txbxContent>
                          <w:p w:rsidR="00886B95" w:rsidRDefault="00886B95" w:rsidP="00886B95">
                            <w:pPr>
                              <w:pStyle w:val="Akapitzlist"/>
                              <w:spacing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KAMPANIA 2</w:t>
                            </w:r>
                          </w:p>
                          <w:p w:rsidR="00886B95" w:rsidRDefault="00886B95" w:rsidP="00886B95">
                            <w:pPr>
                              <w:pStyle w:val="Akapitzlist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Cele</w:t>
                            </w:r>
                            <w:r w:rsidR="004221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taktyczne</w:t>
                            </w:r>
                          </w:p>
                          <w:p w:rsidR="00886B95" w:rsidRDefault="00886B95" w:rsidP="00886B95">
                            <w:pPr>
                              <w:pStyle w:val="Akapitzlist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Program </w:t>
                            </w:r>
                          </w:p>
                          <w:p w:rsidR="00886B95" w:rsidRPr="005D52CC" w:rsidRDefault="00886B95" w:rsidP="00886B95">
                            <w:pPr>
                              <w:pStyle w:val="Akapitzlist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Efekty</w:t>
                            </w:r>
                          </w:p>
                        </w:txbxContent>
                      </v:textbox>
                    </v:shape>
                    <v:line id="Łącznik prostoliniowy 52" o:spid="_x0000_s1035" style="position:absolute;visibility:visible;mso-wrap-style:square" from="12541,6945" to="25102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    <v:shape id="Text Box 4" o:spid="_x0000_s1036" type="#_x0000_t202" style="position:absolute;left:27432;top:3497;width:12560;height:1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8asMA&#10;AADbAAAADwAAAGRycy9kb3ducmV2LnhtbESPQYvCMBSE7wv+h/AEL4umKitajaKCsOBp1Yu3R/Ns&#10;i81LbaKN++vNwoLHYWa+YRarYCrxoMaVlhUMBwkI4szqknMFp+OuPwXhPLLGyjIpeJKD1bLzscBU&#10;25Z/6HHwuYgQdikqKLyvUyldVpBBN7A1cfQutjHoo2xyqRtsI9xUcpQkE2mw5LhQYE3bgrLr4W4U&#10;fIZZOzNuv96MA51wc8vP+rdVqtcN6zkIT8G/w//tb63gawx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18asMAAADbAAAADwAAAAAAAAAAAAAAAACYAgAAZHJzL2Rv&#10;d25yZXYueG1sUEsFBgAAAAAEAAQA9QAAAIgDAAAAAA==&#10;" filled="f">
                      <o:lock v:ext="edit" aspectratio="t"/>
                      <v:textbox inset="2mm,0,2mm,0">
                        <w:txbxContent>
                          <w:p w:rsidR="00886B95" w:rsidRDefault="00886B95" w:rsidP="00886B95">
                            <w:pPr>
                              <w:pStyle w:val="Akapitzlist"/>
                              <w:spacing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KAMPANIA N</w:t>
                            </w:r>
                          </w:p>
                          <w:p w:rsidR="00886B95" w:rsidRDefault="00886B95" w:rsidP="00886B95">
                            <w:pPr>
                              <w:pStyle w:val="Akapitzlist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Cele</w:t>
                            </w:r>
                            <w:r w:rsidR="004221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taktyczne</w:t>
                            </w:r>
                          </w:p>
                          <w:p w:rsidR="00886B95" w:rsidRDefault="00886B95" w:rsidP="00886B95">
                            <w:pPr>
                              <w:pStyle w:val="Akapitzlist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Program </w:t>
                            </w:r>
                          </w:p>
                          <w:p w:rsidR="00886B95" w:rsidRPr="005D52CC" w:rsidRDefault="00886B95" w:rsidP="00886B95">
                            <w:pPr>
                              <w:pStyle w:val="Akapitzlist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Efekty</w:t>
                            </w:r>
                          </w:p>
                        </w:txbxContent>
                      </v:textbox>
                    </v:shape>
                  </v:group>
                  <v:line id="Łącznik prostoliniowy 54" o:spid="_x0000_s1037" style="position:absolute;visibility:visible;mso-wrap-style:square" from="27332,6945" to="39892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</v:group>
              </v:group>
            </w:pict>
          </mc:Fallback>
        </mc:AlternateContent>
      </w:r>
    </w:p>
    <w:p w:rsidR="00B516F8" w:rsidRDefault="00B516F8" w:rsidP="000675B4">
      <w:pPr>
        <w:jc w:val="both"/>
        <w:rPr>
          <w:lang w:eastAsia="pl-PL"/>
        </w:rPr>
      </w:pPr>
    </w:p>
    <w:p w:rsidR="00EF1391" w:rsidRDefault="00EF1391" w:rsidP="000675B4">
      <w:pPr>
        <w:jc w:val="both"/>
        <w:rPr>
          <w:lang w:eastAsia="pl-PL"/>
        </w:rPr>
      </w:pPr>
    </w:p>
    <w:p w:rsidR="00B516F8" w:rsidRDefault="00B516F8" w:rsidP="000675B4">
      <w:pPr>
        <w:jc w:val="both"/>
        <w:rPr>
          <w:lang w:eastAsia="pl-PL"/>
        </w:rPr>
      </w:pPr>
    </w:p>
    <w:p w:rsidR="00B516F8" w:rsidRDefault="00B516F8" w:rsidP="000675B4">
      <w:pPr>
        <w:jc w:val="both"/>
        <w:rPr>
          <w:lang w:eastAsia="pl-PL"/>
        </w:rPr>
      </w:pPr>
    </w:p>
    <w:p w:rsidR="00B516F8" w:rsidRDefault="00B516F8" w:rsidP="00B516F8">
      <w:pPr>
        <w:jc w:val="center"/>
        <w:rPr>
          <w:rStyle w:val="Pogrubienie"/>
        </w:rPr>
      </w:pPr>
      <w:bookmarkStart w:id="0" w:name="_Toc2034822"/>
      <w:r w:rsidRPr="00976363">
        <w:rPr>
          <w:rStyle w:val="Pogrubienie"/>
        </w:rPr>
        <w:t>Ry</w:t>
      </w:r>
      <w:r>
        <w:rPr>
          <w:rStyle w:val="Pogrubienie"/>
        </w:rPr>
        <w:t>sunek</w:t>
      </w:r>
      <w:r w:rsidRPr="00976363">
        <w:rPr>
          <w:rStyle w:val="Pogrubienie"/>
        </w:rPr>
        <w:t xml:space="preserve"> </w:t>
      </w:r>
      <w:bookmarkStart w:id="1" w:name="_Ref533801155"/>
      <w:r w:rsidRPr="00976363">
        <w:rPr>
          <w:rStyle w:val="Pogrubienie"/>
        </w:rPr>
        <w:fldChar w:fldCharType="begin"/>
      </w:r>
      <w:r w:rsidRPr="00976363">
        <w:rPr>
          <w:rStyle w:val="Pogrubienie"/>
        </w:rPr>
        <w:instrText xml:space="preserve"> SEQ Ryc. \* ARABIC </w:instrText>
      </w:r>
      <w:r w:rsidRPr="00976363">
        <w:rPr>
          <w:rStyle w:val="Pogrubienie"/>
        </w:rPr>
        <w:fldChar w:fldCharType="separate"/>
      </w:r>
      <w:r>
        <w:rPr>
          <w:rStyle w:val="Pogrubienie"/>
          <w:noProof/>
        </w:rPr>
        <w:t>5</w:t>
      </w:r>
      <w:r w:rsidRPr="00976363">
        <w:rPr>
          <w:rStyle w:val="Pogrubienie"/>
        </w:rPr>
        <w:fldChar w:fldCharType="end"/>
      </w:r>
      <w:bookmarkStart w:id="2" w:name="_Ref533801149"/>
      <w:bookmarkEnd w:id="1"/>
      <w:r w:rsidRPr="00976363">
        <w:rPr>
          <w:rStyle w:val="Pogrubienie"/>
        </w:rPr>
        <w:t>. Strategiczny a taktyczny wymiar komunikacji marketingowej</w:t>
      </w:r>
      <w:bookmarkEnd w:id="0"/>
      <w:bookmarkEnd w:id="2"/>
    </w:p>
    <w:p w:rsidR="00B516F8" w:rsidRPr="00B516F8" w:rsidRDefault="00B516F8" w:rsidP="00B516F8">
      <w:pPr>
        <w:tabs>
          <w:tab w:val="left" w:pos="1523"/>
        </w:tabs>
        <w:jc w:val="center"/>
        <w:rPr>
          <w:rFonts w:eastAsiaTheme="majorEastAsia" w:cstheme="minorHAnsi"/>
          <w:bCs/>
          <w:iCs/>
          <w:sz w:val="20"/>
        </w:rPr>
      </w:pPr>
      <w:r w:rsidRPr="00B516F8">
        <w:rPr>
          <w:rStyle w:val="Pogrubienie"/>
          <w:rFonts w:eastAsiaTheme="majorEastAsia" w:cstheme="minorHAnsi"/>
          <w:b w:val="0"/>
          <w:iCs/>
          <w:sz w:val="20"/>
        </w:rPr>
        <w:t xml:space="preserve">Źródło: G. Hajduk, Zarządzanie komunikacją marketingową. Integracja, nowe media, outsourcing, </w:t>
      </w:r>
      <w:proofErr w:type="spellStart"/>
      <w:r w:rsidRPr="00B516F8">
        <w:rPr>
          <w:rStyle w:val="Pogrubienie"/>
          <w:rFonts w:eastAsiaTheme="majorEastAsia" w:cstheme="minorHAnsi"/>
          <w:b w:val="0"/>
          <w:iCs/>
          <w:sz w:val="20"/>
        </w:rPr>
        <w:t>Poltext</w:t>
      </w:r>
      <w:proofErr w:type="spellEnd"/>
      <w:r w:rsidRPr="00B516F8">
        <w:rPr>
          <w:rStyle w:val="Pogrubienie"/>
          <w:rFonts w:eastAsiaTheme="majorEastAsia" w:cstheme="minorHAnsi"/>
          <w:b w:val="0"/>
          <w:iCs/>
          <w:sz w:val="20"/>
        </w:rPr>
        <w:t>, Warszawa 2019, s. 50</w:t>
      </w:r>
      <w:r w:rsidRPr="00B516F8">
        <w:rPr>
          <w:rStyle w:val="Pogrubienie"/>
          <w:rFonts w:eastAsiaTheme="majorEastAsia" w:cstheme="minorHAnsi"/>
          <w:b w:val="0"/>
          <w:iCs/>
          <w:sz w:val="20"/>
        </w:rPr>
        <w:t>.</w:t>
      </w:r>
    </w:p>
    <w:p w:rsidR="00B516F8" w:rsidRPr="009B3425" w:rsidRDefault="00B516F8" w:rsidP="00B516F8">
      <w:pPr>
        <w:jc w:val="both"/>
        <w:rPr>
          <w:lang w:eastAsia="pl-PL"/>
        </w:rPr>
      </w:pPr>
      <w:r>
        <w:rPr>
          <w:lang w:eastAsia="pl-PL"/>
        </w:rPr>
        <w:t>Planowanie kampanii komunikacji marketingowej dotyczy realizacji celów na poziomie taktycznym. Kolejne wdrażane po sobie kampanie powinny służyć realizacji zało</w:t>
      </w:r>
      <w:bookmarkStart w:id="3" w:name="_GoBack"/>
      <w:bookmarkEnd w:id="3"/>
      <w:r>
        <w:rPr>
          <w:lang w:eastAsia="pl-PL"/>
        </w:rPr>
        <w:t>żeń długookresowych i osiąganiu celów strategicznych. Wdrażanie kolejnych kampanii zintegrowanej komunikacji marketingowej, opartych na indywidualnie skonstruowanych programach, które podporządkowane są realizacji konkretnych celów taktycznych, służy w szerszym wymiarze osiąganiu celów strategicznych. Są one określone zazwyczaj w strategii marketingowej, strategii marki, strategii komunikacji marketingowej lub ewentualnie w strategii rozwojowej przedsiębiorstwa. Każdy plan komunikacji marketingowej powinien uwzględniać te cele i być im podporządkowany. Efekty poszczególnych kampanii przyczyniają się osiągnięcia długofalowych rezultatów, wynikających z konsekwentnego posługiwania się zintegrowaną komunikacją marketingową. W ten sposób komunikacja marketingowa przyczynia się do budowania pozycji konkurencyjnej przedsiębiorstwa.</w:t>
      </w:r>
      <w:r>
        <w:rPr>
          <w:rStyle w:val="Odwoanieprzypisudolnego"/>
          <w:lang w:eastAsia="pl-PL"/>
        </w:rPr>
        <w:footnoteReference w:id="1"/>
      </w:r>
    </w:p>
    <w:sectPr w:rsidR="00B516F8" w:rsidRPr="009B3425" w:rsidSect="00EF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C7" w:rsidRDefault="00DA40C7" w:rsidP="00B516F8">
      <w:pPr>
        <w:spacing w:after="0" w:line="240" w:lineRule="auto"/>
      </w:pPr>
      <w:r>
        <w:separator/>
      </w:r>
    </w:p>
  </w:endnote>
  <w:endnote w:type="continuationSeparator" w:id="0">
    <w:p w:rsidR="00DA40C7" w:rsidRDefault="00DA40C7" w:rsidP="00B5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C7" w:rsidRDefault="00DA40C7" w:rsidP="00B516F8">
      <w:pPr>
        <w:spacing w:after="0" w:line="240" w:lineRule="auto"/>
      </w:pPr>
      <w:r>
        <w:separator/>
      </w:r>
    </w:p>
  </w:footnote>
  <w:footnote w:type="continuationSeparator" w:id="0">
    <w:p w:rsidR="00DA40C7" w:rsidRDefault="00DA40C7" w:rsidP="00B516F8">
      <w:pPr>
        <w:spacing w:after="0" w:line="240" w:lineRule="auto"/>
      </w:pPr>
      <w:r>
        <w:continuationSeparator/>
      </w:r>
    </w:p>
  </w:footnote>
  <w:footnote w:id="1">
    <w:p w:rsidR="00B516F8" w:rsidRDefault="00B516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16F8">
        <w:t xml:space="preserve">Źródło: G. Hajduk, Zarządzanie komunikacją marketingową. Integracja, nowe media, outsourcing, </w:t>
      </w:r>
      <w:proofErr w:type="spellStart"/>
      <w:r w:rsidRPr="00B516F8">
        <w:t>Poltext</w:t>
      </w:r>
      <w:proofErr w:type="spellEnd"/>
      <w:r w:rsidRPr="00B516F8">
        <w:t>, Warszawa 2019, s. 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580"/>
    <w:multiLevelType w:val="hybridMultilevel"/>
    <w:tmpl w:val="E2DA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90D20"/>
    <w:multiLevelType w:val="hybridMultilevel"/>
    <w:tmpl w:val="60365706"/>
    <w:lvl w:ilvl="0" w:tplc="301C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64DE8"/>
    <w:multiLevelType w:val="hybridMultilevel"/>
    <w:tmpl w:val="3F8AE1D2"/>
    <w:lvl w:ilvl="0" w:tplc="301C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33"/>
    <w:rsid w:val="000418B0"/>
    <w:rsid w:val="000675B4"/>
    <w:rsid w:val="000B5133"/>
    <w:rsid w:val="00197EFF"/>
    <w:rsid w:val="00236ACB"/>
    <w:rsid w:val="003477CD"/>
    <w:rsid w:val="00381C7C"/>
    <w:rsid w:val="003C46C2"/>
    <w:rsid w:val="003F038C"/>
    <w:rsid w:val="00412409"/>
    <w:rsid w:val="00416B85"/>
    <w:rsid w:val="0042213F"/>
    <w:rsid w:val="00454D32"/>
    <w:rsid w:val="0047549F"/>
    <w:rsid w:val="004A5A96"/>
    <w:rsid w:val="004F5C53"/>
    <w:rsid w:val="005D52CC"/>
    <w:rsid w:val="00645114"/>
    <w:rsid w:val="006E14C2"/>
    <w:rsid w:val="007453E8"/>
    <w:rsid w:val="00766481"/>
    <w:rsid w:val="00767186"/>
    <w:rsid w:val="007E2FDD"/>
    <w:rsid w:val="008337B3"/>
    <w:rsid w:val="00886B95"/>
    <w:rsid w:val="0091771D"/>
    <w:rsid w:val="009B2B77"/>
    <w:rsid w:val="009B3425"/>
    <w:rsid w:val="00A2534D"/>
    <w:rsid w:val="00AC42AA"/>
    <w:rsid w:val="00AD4A69"/>
    <w:rsid w:val="00B516F8"/>
    <w:rsid w:val="00BD3835"/>
    <w:rsid w:val="00C96A6A"/>
    <w:rsid w:val="00D375CD"/>
    <w:rsid w:val="00DA40C7"/>
    <w:rsid w:val="00E91E92"/>
    <w:rsid w:val="00EF1391"/>
    <w:rsid w:val="00F2511A"/>
    <w:rsid w:val="00F439C9"/>
    <w:rsid w:val="00F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C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516F8"/>
    <w:rPr>
      <w:b/>
      <w:bCs/>
    </w:rPr>
  </w:style>
  <w:style w:type="paragraph" w:styleId="Cytat">
    <w:name w:val="Quote"/>
    <w:aliases w:val="źródło"/>
    <w:basedOn w:val="Normalny"/>
    <w:next w:val="Normalny"/>
    <w:link w:val="CytatZnak"/>
    <w:uiPriority w:val="29"/>
    <w:qFormat/>
    <w:rsid w:val="00B516F8"/>
    <w:pPr>
      <w:spacing w:after="120"/>
      <w:jc w:val="center"/>
    </w:pPr>
    <w:rPr>
      <w:rFonts w:asciiTheme="majorHAnsi" w:eastAsiaTheme="majorEastAsia" w:hAnsiTheme="majorHAnsi" w:cstheme="majorBidi"/>
      <w:iCs/>
      <w:sz w:val="20"/>
    </w:rPr>
  </w:style>
  <w:style w:type="character" w:customStyle="1" w:styleId="CytatZnak">
    <w:name w:val="Cytat Znak"/>
    <w:aliases w:val="źródło Znak"/>
    <w:basedOn w:val="Domylnaczcionkaakapitu"/>
    <w:link w:val="Cytat"/>
    <w:uiPriority w:val="29"/>
    <w:rsid w:val="00B516F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F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C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516F8"/>
    <w:rPr>
      <w:b/>
      <w:bCs/>
    </w:rPr>
  </w:style>
  <w:style w:type="paragraph" w:styleId="Cytat">
    <w:name w:val="Quote"/>
    <w:aliases w:val="źródło"/>
    <w:basedOn w:val="Normalny"/>
    <w:next w:val="Normalny"/>
    <w:link w:val="CytatZnak"/>
    <w:uiPriority w:val="29"/>
    <w:qFormat/>
    <w:rsid w:val="00B516F8"/>
    <w:pPr>
      <w:spacing w:after="120"/>
      <w:jc w:val="center"/>
    </w:pPr>
    <w:rPr>
      <w:rFonts w:asciiTheme="majorHAnsi" w:eastAsiaTheme="majorEastAsia" w:hAnsiTheme="majorHAnsi" w:cstheme="majorBidi"/>
      <w:iCs/>
      <w:sz w:val="20"/>
    </w:rPr>
  </w:style>
  <w:style w:type="character" w:customStyle="1" w:styleId="CytatZnak">
    <w:name w:val="Cytat Znak"/>
    <w:aliases w:val="źródło Znak"/>
    <w:basedOn w:val="Domylnaczcionkaakapitu"/>
    <w:link w:val="Cytat"/>
    <w:uiPriority w:val="29"/>
    <w:rsid w:val="00B516F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F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2345-D753-41E9-8F66-62E507B9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Hajduk</dc:creator>
  <cp:lastModifiedBy>Greg Yoss</cp:lastModifiedBy>
  <cp:revision>2</cp:revision>
  <dcterms:created xsi:type="dcterms:W3CDTF">2019-04-25T21:14:00Z</dcterms:created>
  <dcterms:modified xsi:type="dcterms:W3CDTF">2019-04-25T21:14:00Z</dcterms:modified>
</cp:coreProperties>
</file>